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A518" w14:textId="77777777" w:rsidR="00967DB9" w:rsidRDefault="00AC0A21" w:rsidP="00931E0C">
      <w:pPr>
        <w:spacing w:line="0" w:lineRule="atLeast"/>
        <w:jc w:val="center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弱視特別支援学級及び弱視通級指導教室担当者研修会</w:t>
      </w:r>
      <w:r w:rsidR="000515D9">
        <w:rPr>
          <w:rFonts w:ascii="UD デジタル 教科書体 NP-R" w:eastAsia="UD デジタル 教科書体 NP-R" w:hint="eastAsia"/>
          <w:sz w:val="24"/>
        </w:rPr>
        <w:t>（じゃくがく研）</w:t>
      </w:r>
      <w:r>
        <w:rPr>
          <w:rFonts w:ascii="UD デジタル 教科書体 NP-R" w:eastAsia="UD デジタル 教科書体 NP-R" w:hint="eastAsia"/>
          <w:sz w:val="24"/>
        </w:rPr>
        <w:t>開催要項</w:t>
      </w:r>
    </w:p>
    <w:p w14:paraId="2231407E" w14:textId="77777777" w:rsidR="002606DD" w:rsidRPr="0037451A" w:rsidRDefault="002606DD" w:rsidP="00931E0C">
      <w:pPr>
        <w:spacing w:line="0" w:lineRule="atLeast"/>
        <w:jc w:val="center"/>
        <w:rPr>
          <w:rFonts w:ascii="UD デジタル 教科書体 NP-R" w:eastAsia="UD デジタル 教科書体 NP-R"/>
          <w:sz w:val="12"/>
          <w:szCs w:val="10"/>
        </w:rPr>
      </w:pPr>
    </w:p>
    <w:p w14:paraId="5683F325" w14:textId="77777777" w:rsidR="002606DD" w:rsidRDefault="00217DBA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１　目的</w:t>
      </w:r>
    </w:p>
    <w:p w14:paraId="1F13B653" w14:textId="77777777" w:rsidR="002606DD" w:rsidRDefault="002606DD" w:rsidP="00931E0C">
      <w:pPr>
        <w:spacing w:line="0" w:lineRule="atLeast"/>
        <w:ind w:left="425" w:hangingChars="177" w:hanging="425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・</w:t>
      </w:r>
      <w:r w:rsidR="00776BB6">
        <w:rPr>
          <w:rFonts w:ascii="UD デジタル 教科書体 NP-R" w:eastAsia="UD デジタル 教科書体 NP-R" w:hint="eastAsia"/>
          <w:sz w:val="24"/>
        </w:rPr>
        <w:t>弱視特別支援学級等の教</w:t>
      </w:r>
      <w:r w:rsidR="00233016">
        <w:rPr>
          <w:rFonts w:ascii="UD デジタル 教科書体 NP-R" w:eastAsia="UD デジタル 教科書体 NP-R" w:hint="eastAsia"/>
          <w:sz w:val="24"/>
        </w:rPr>
        <w:t>職</w:t>
      </w:r>
      <w:r w:rsidR="00776BB6">
        <w:rPr>
          <w:rFonts w:ascii="UD デジタル 教科書体 NP-R" w:eastAsia="UD デジタル 教科書体 NP-R" w:hint="eastAsia"/>
          <w:sz w:val="24"/>
        </w:rPr>
        <w:t>員</w:t>
      </w:r>
      <w:r w:rsidR="00AC0A21">
        <w:rPr>
          <w:rFonts w:ascii="UD デジタル 教科書体 NP-R" w:eastAsia="UD デジタル 教科書体 NP-R" w:hint="eastAsia"/>
          <w:sz w:val="24"/>
        </w:rPr>
        <w:t>が研修等を通して</w:t>
      </w:r>
      <w:proofErr w:type="gramStart"/>
      <w:r w:rsidR="00AC0A21">
        <w:rPr>
          <w:rFonts w:ascii="UD デジタル 教科書体 NP-R" w:eastAsia="UD デジタル 教科書体 NP-R" w:hint="eastAsia"/>
          <w:sz w:val="24"/>
        </w:rPr>
        <w:t>視覚障がい</w:t>
      </w:r>
      <w:proofErr w:type="gramEnd"/>
      <w:r w:rsidR="00AC0A21">
        <w:rPr>
          <w:rFonts w:ascii="UD デジタル 教科書体 NP-R" w:eastAsia="UD デジタル 教科書体 NP-R" w:hint="eastAsia"/>
          <w:sz w:val="24"/>
        </w:rPr>
        <w:t>教育に関する専門的な知識・技能を高め</w:t>
      </w:r>
      <w:r w:rsidR="003E27F9">
        <w:rPr>
          <w:rFonts w:ascii="UD デジタル 教科書体 NP-R" w:eastAsia="UD デジタル 教科書体 NP-R" w:hint="eastAsia"/>
          <w:sz w:val="24"/>
        </w:rPr>
        <w:t>、全道域での</w:t>
      </w:r>
      <w:proofErr w:type="gramStart"/>
      <w:r w:rsidR="003E27F9">
        <w:rPr>
          <w:rFonts w:ascii="UD デジタル 教科書体 NP-R" w:eastAsia="UD デジタル 教科書体 NP-R" w:hint="eastAsia"/>
          <w:sz w:val="24"/>
        </w:rPr>
        <w:t>視覚障がい</w:t>
      </w:r>
      <w:proofErr w:type="gramEnd"/>
      <w:r w:rsidR="003E27F9">
        <w:rPr>
          <w:rFonts w:ascii="UD デジタル 教科書体 NP-R" w:eastAsia="UD デジタル 教科書体 NP-R" w:hint="eastAsia"/>
          <w:sz w:val="24"/>
        </w:rPr>
        <w:t>教育の専門的な指導の充実を図る。</w:t>
      </w:r>
    </w:p>
    <w:p w14:paraId="5246467F" w14:textId="77777777" w:rsidR="00C41C8D" w:rsidRDefault="002606DD" w:rsidP="00931E0C">
      <w:pPr>
        <w:spacing w:line="0" w:lineRule="atLeast"/>
        <w:ind w:left="480" w:hangingChars="200" w:hanging="48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・弱視特別支援学級</w:t>
      </w:r>
      <w:r w:rsidR="003E27F9">
        <w:rPr>
          <w:rFonts w:ascii="UD デジタル 教科書体 NP-R" w:eastAsia="UD デジタル 教科書体 NP-R" w:hint="eastAsia"/>
          <w:sz w:val="24"/>
        </w:rPr>
        <w:t>等の各教</w:t>
      </w:r>
      <w:r w:rsidR="00233016">
        <w:rPr>
          <w:rFonts w:ascii="UD デジタル 教科書体 NP-R" w:eastAsia="UD デジタル 教科書体 NP-R" w:hint="eastAsia"/>
          <w:sz w:val="24"/>
        </w:rPr>
        <w:t>職</w:t>
      </w:r>
      <w:r w:rsidR="003E27F9">
        <w:rPr>
          <w:rFonts w:ascii="UD デジタル 教科書体 NP-R" w:eastAsia="UD デジタル 教科書体 NP-R" w:hint="eastAsia"/>
          <w:sz w:val="24"/>
        </w:rPr>
        <w:t>員と本校教員</w:t>
      </w:r>
      <w:r>
        <w:rPr>
          <w:rFonts w:ascii="UD デジタル 教科書体 NP-R" w:eastAsia="UD デジタル 教科書体 NP-R" w:hint="eastAsia"/>
          <w:sz w:val="24"/>
        </w:rPr>
        <w:t>との</w:t>
      </w:r>
      <w:r w:rsidR="00776BB6">
        <w:rPr>
          <w:rFonts w:ascii="UD デジタル 教科書体 NP-R" w:eastAsia="UD デジタル 教科書体 NP-R" w:hint="eastAsia"/>
          <w:sz w:val="24"/>
        </w:rPr>
        <w:t>連携体制</w:t>
      </w:r>
      <w:r>
        <w:rPr>
          <w:rFonts w:ascii="UD デジタル 教科書体 NP-R" w:eastAsia="UD デジタル 教科書体 NP-R" w:hint="eastAsia"/>
          <w:sz w:val="24"/>
        </w:rPr>
        <w:t>を構築する。</w:t>
      </w:r>
    </w:p>
    <w:p w14:paraId="5DF9334F" w14:textId="77777777" w:rsidR="00E10567" w:rsidRDefault="00E10567" w:rsidP="00931E0C">
      <w:pPr>
        <w:spacing w:line="0" w:lineRule="atLeast"/>
        <w:ind w:left="480" w:hangingChars="200" w:hanging="480"/>
        <w:rPr>
          <w:rFonts w:ascii="UD デジタル 教科書体 NP-R" w:eastAsia="UD デジタル 教科書体 NP-R"/>
          <w:sz w:val="24"/>
        </w:rPr>
      </w:pPr>
    </w:p>
    <w:p w14:paraId="6D0B66C0" w14:textId="3D2F6317" w:rsidR="009A2E14" w:rsidRPr="009A2E14" w:rsidRDefault="009A2E14" w:rsidP="00931E0C">
      <w:pPr>
        <w:spacing w:line="0" w:lineRule="atLeast"/>
        <w:ind w:left="480" w:hangingChars="200" w:hanging="48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２　対象者　弱視特別支援学級、弱視通級指導教室、通常級等で</w:t>
      </w:r>
      <w:proofErr w:type="gramStart"/>
      <w:r>
        <w:rPr>
          <w:rFonts w:ascii="UD デジタル 教科書体 NP-R" w:eastAsia="UD デジタル 教科書体 NP-R" w:hint="eastAsia"/>
          <w:sz w:val="24"/>
        </w:rPr>
        <w:t>視覚障がい</w:t>
      </w:r>
      <w:proofErr w:type="gramEnd"/>
      <w:r>
        <w:rPr>
          <w:rFonts w:ascii="UD デジタル 教科書体 NP-R" w:eastAsia="UD デジタル 教科書体 NP-R" w:hint="eastAsia"/>
          <w:sz w:val="24"/>
        </w:rPr>
        <w:t>教育に携わる教員、及び教育関係者</w:t>
      </w:r>
    </w:p>
    <w:p w14:paraId="6F24884F" w14:textId="77777777" w:rsidR="00E10567" w:rsidRDefault="00E10567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971D42D" w14:textId="3C324241" w:rsidR="00077880" w:rsidRDefault="009A2E14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３</w:t>
      </w:r>
      <w:r w:rsidR="00217DBA">
        <w:rPr>
          <w:rFonts w:ascii="UD デジタル 教科書体 NP-R" w:eastAsia="UD デジタル 教科書体 NP-R" w:hint="eastAsia"/>
          <w:sz w:val="24"/>
        </w:rPr>
        <w:t xml:space="preserve">　</w:t>
      </w:r>
      <w:r w:rsidR="00233016">
        <w:rPr>
          <w:rFonts w:ascii="UD デジタル 教科書体 NP-R" w:eastAsia="UD デジタル 教科書体 NP-R" w:hint="eastAsia"/>
          <w:sz w:val="24"/>
        </w:rPr>
        <w:t>日時　令和</w:t>
      </w:r>
      <w:r w:rsidR="0032307E">
        <w:rPr>
          <w:rFonts w:ascii="UD デジタル 教科書体 NP-R" w:eastAsia="UD デジタル 教科書体 NP-R" w:hint="eastAsia"/>
          <w:sz w:val="24"/>
        </w:rPr>
        <w:t>８</w:t>
      </w:r>
      <w:r w:rsidR="00233016">
        <w:rPr>
          <w:rFonts w:ascii="UD デジタル 教科書体 NP-R" w:eastAsia="UD デジタル 教科書体 NP-R" w:hint="eastAsia"/>
          <w:sz w:val="24"/>
        </w:rPr>
        <w:t>年</w:t>
      </w:r>
      <w:r w:rsidR="001D5C7F">
        <w:rPr>
          <w:rFonts w:ascii="UD デジタル 教科書体 NP-R" w:eastAsia="UD デジタル 教科書体 NP-R" w:hint="eastAsia"/>
          <w:sz w:val="24"/>
        </w:rPr>
        <w:t>７月31</w:t>
      </w:r>
      <w:r w:rsidR="00077880">
        <w:rPr>
          <w:rFonts w:ascii="UD デジタル 教科書体 NP-R" w:eastAsia="UD デジタル 教科書体 NP-R" w:hint="eastAsia"/>
          <w:sz w:val="24"/>
        </w:rPr>
        <w:t>日</w:t>
      </w:r>
      <w:r w:rsidR="00233016">
        <w:rPr>
          <w:rFonts w:ascii="UD デジタル 教科書体 NP-R" w:eastAsia="UD デジタル 教科書体 NP-R" w:hint="eastAsia"/>
          <w:sz w:val="24"/>
        </w:rPr>
        <w:t>（</w:t>
      </w:r>
      <w:r w:rsidR="001D5C7F">
        <w:rPr>
          <w:rFonts w:ascii="UD デジタル 教科書体 NP-R" w:eastAsia="UD デジタル 教科書体 NP-R" w:hint="eastAsia"/>
          <w:sz w:val="24"/>
        </w:rPr>
        <w:t>金</w:t>
      </w:r>
      <w:r w:rsidR="008A0A81">
        <w:rPr>
          <w:rFonts w:ascii="UD デジタル 教科書体 NP-R" w:eastAsia="UD デジタル 教科書体 NP-R" w:hint="eastAsia"/>
          <w:sz w:val="24"/>
        </w:rPr>
        <w:t>）</w:t>
      </w:r>
      <w:r w:rsidR="001D5C7F">
        <w:rPr>
          <w:rFonts w:ascii="UD デジタル 教科書体 NP-R" w:eastAsia="UD デジタル 教科書体 NP-R" w:hint="eastAsia"/>
          <w:sz w:val="24"/>
        </w:rPr>
        <w:t>９</w:t>
      </w:r>
      <w:r w:rsidR="008A0A81">
        <w:rPr>
          <w:rFonts w:ascii="UD デジタル 教科書体 NP-R" w:eastAsia="UD デジタル 教科書体 NP-R" w:hint="eastAsia"/>
          <w:sz w:val="24"/>
        </w:rPr>
        <w:t>：</w:t>
      </w:r>
      <w:r w:rsidR="001D5C7F">
        <w:rPr>
          <w:rFonts w:ascii="UD デジタル 教科書体 NP-R" w:eastAsia="UD デジタル 教科書体 NP-R" w:hint="eastAsia"/>
          <w:sz w:val="24"/>
        </w:rPr>
        <w:t>３</w:t>
      </w:r>
      <w:r w:rsidR="008A0A81">
        <w:rPr>
          <w:rFonts w:ascii="UD デジタル 教科書体 NP-R" w:eastAsia="UD デジタル 教科書体 NP-R" w:hint="eastAsia"/>
          <w:sz w:val="24"/>
        </w:rPr>
        <w:t>０</w:t>
      </w:r>
      <w:r w:rsidR="005523CC">
        <w:rPr>
          <w:rFonts w:ascii="UD デジタル 教科書体 NP-R" w:eastAsia="UD デジタル 教科書体 NP-R" w:hint="eastAsia"/>
          <w:sz w:val="24"/>
        </w:rPr>
        <w:t>～１２</w:t>
      </w:r>
      <w:r w:rsidR="008A0A81">
        <w:rPr>
          <w:rFonts w:ascii="UD デジタル 教科書体 NP-R" w:eastAsia="UD デジタル 教科書体 NP-R" w:hint="eastAsia"/>
          <w:sz w:val="24"/>
        </w:rPr>
        <w:t>：００</w:t>
      </w:r>
      <w:r w:rsidR="005523CC">
        <w:rPr>
          <w:rFonts w:ascii="UD デジタル 教科書体 NP-R" w:eastAsia="UD デジタル 教科書体 NP-R" w:hint="eastAsia"/>
          <w:sz w:val="24"/>
        </w:rPr>
        <w:t>（希望者のみ～</w:t>
      </w:r>
      <w:r w:rsidR="0032307E">
        <w:rPr>
          <w:rFonts w:ascii="UD デジタル 教科書体 NP-R" w:eastAsia="UD デジタル 教科書体 NP-R" w:hint="eastAsia"/>
          <w:sz w:val="24"/>
        </w:rPr>
        <w:t>１２</w:t>
      </w:r>
      <w:r w:rsidR="005523CC">
        <w:rPr>
          <w:rFonts w:ascii="UD デジタル 教科書体 NP-R" w:eastAsia="UD デジタル 教科書体 NP-R" w:hint="eastAsia"/>
          <w:sz w:val="24"/>
        </w:rPr>
        <w:t>：</w:t>
      </w:r>
      <w:r w:rsidR="0032307E">
        <w:rPr>
          <w:rFonts w:ascii="UD デジタル 教科書体 NP-R" w:eastAsia="UD デジタル 教科書体 NP-R" w:hint="eastAsia"/>
          <w:sz w:val="24"/>
        </w:rPr>
        <w:t>３</w:t>
      </w:r>
      <w:r w:rsidR="005523CC">
        <w:rPr>
          <w:rFonts w:ascii="UD デジタル 教科書体 NP-R" w:eastAsia="UD デジタル 教科書体 NP-R" w:hint="eastAsia"/>
          <w:sz w:val="24"/>
        </w:rPr>
        <w:t>０）</w:t>
      </w:r>
    </w:p>
    <w:p w14:paraId="54EAEE4A" w14:textId="77777777" w:rsidR="00E10567" w:rsidRDefault="00E10567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EE5A913" w14:textId="678E3097" w:rsidR="00077880" w:rsidRDefault="009A2E14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４</w:t>
      </w:r>
      <w:r w:rsidR="00F86C1F">
        <w:rPr>
          <w:rFonts w:ascii="UD デジタル 教科書体 NP-R" w:eastAsia="UD デジタル 教科書体 NP-R" w:hint="eastAsia"/>
          <w:sz w:val="24"/>
        </w:rPr>
        <w:t xml:space="preserve">　実施方法　</w:t>
      </w:r>
      <w:r w:rsidR="003E5899">
        <w:rPr>
          <w:rFonts w:ascii="UD デジタル 教科書体 NP-R" w:eastAsia="UD デジタル 教科書体 NP-R" w:hint="eastAsia"/>
          <w:sz w:val="24"/>
        </w:rPr>
        <w:t>来校</w:t>
      </w:r>
    </w:p>
    <w:p w14:paraId="338E1762" w14:textId="77777777" w:rsidR="00E10567" w:rsidRDefault="00E10567" w:rsidP="0099343B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B9418DD" w14:textId="53C47A21" w:rsidR="00077880" w:rsidRDefault="009A2E14" w:rsidP="0099343B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５</w:t>
      </w:r>
      <w:r w:rsidR="00077880">
        <w:rPr>
          <w:rFonts w:ascii="UD デジタル 教科書体 NP-R" w:eastAsia="UD デジタル 教科書体 NP-R" w:hint="eastAsia"/>
          <w:sz w:val="24"/>
        </w:rPr>
        <w:t xml:space="preserve">　場所　北海道札幌視覚支援学校　</w:t>
      </w:r>
      <w:r w:rsidR="0099343B">
        <w:rPr>
          <w:rFonts w:ascii="UD デジタル 教科書体 NP-R" w:eastAsia="UD デジタル 教科書体 NP-R" w:hint="eastAsia"/>
          <w:sz w:val="24"/>
        </w:rPr>
        <w:t>◎</w:t>
      </w:r>
      <w:r w:rsidR="001D5C7F">
        <w:rPr>
          <w:rFonts w:ascii="UD デジタル 教科書体 NP-R" w:eastAsia="UD デジタル 教科書体 NP-R" w:hint="eastAsia"/>
          <w:sz w:val="24"/>
        </w:rPr>
        <w:t>視機能検査室、教育相談室、自立活動室１</w:t>
      </w:r>
    </w:p>
    <w:p w14:paraId="15F3E9BC" w14:textId="77777777" w:rsidR="00E10567" w:rsidRDefault="00E10567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B8AC3C1" w14:textId="6D23EACF" w:rsidR="003E5899" w:rsidRDefault="009A2E14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６</w:t>
      </w:r>
      <w:r w:rsidR="00077880">
        <w:rPr>
          <w:rFonts w:ascii="UD デジタル 教科書体 NP-R" w:eastAsia="UD デジタル 教科書体 NP-R" w:hint="eastAsia"/>
          <w:sz w:val="24"/>
        </w:rPr>
        <w:t xml:space="preserve">　</w:t>
      </w:r>
      <w:r w:rsidR="003E5899">
        <w:rPr>
          <w:rFonts w:ascii="UD デジタル 教科書体 NP-R" w:eastAsia="UD デジタル 教科書体 NP-R" w:hint="eastAsia"/>
          <w:sz w:val="24"/>
        </w:rPr>
        <w:t>時程</w:t>
      </w:r>
      <w:r w:rsidR="00AC0A21">
        <w:rPr>
          <w:rFonts w:ascii="UD デジタル 教科書体 NP-R" w:eastAsia="UD デジタル 教科書体 NP-R" w:hint="eastAsia"/>
          <w:sz w:val="24"/>
        </w:rPr>
        <w:t>と内容</w:t>
      </w:r>
    </w:p>
    <w:p w14:paraId="76ABB845" w14:textId="44D45539" w:rsidR="001B4AB2" w:rsidRPr="00EE563B" w:rsidRDefault="001B4AB2" w:rsidP="001B4AB2">
      <w:pPr>
        <w:spacing w:line="400" w:lineRule="exact"/>
        <w:ind w:firstLineChars="200" w:firstLine="4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9</w:t>
      </w:r>
      <w:r>
        <w:rPr>
          <w:rFonts w:ascii="UD デジタル 教科書体 NK-R" w:eastAsia="UD デジタル 教科書体 NK-R" w:hint="eastAsia"/>
          <w:sz w:val="24"/>
        </w:rPr>
        <w:t>：2０</w:t>
      </w:r>
      <w:r w:rsidRPr="00EE563B">
        <w:rPr>
          <w:rFonts w:ascii="UD デジタル 教科書体 NK-R" w:eastAsia="UD デジタル 教科書体 NK-R" w:hint="eastAsia"/>
          <w:sz w:val="24"/>
        </w:rPr>
        <w:t xml:space="preserve">　受付</w:t>
      </w:r>
      <w:r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34C91B1D" w14:textId="3E81979A" w:rsidR="001B4AB2" w:rsidRPr="00EE563B" w:rsidRDefault="001B4AB2" w:rsidP="001B4AB2">
      <w:pPr>
        <w:spacing w:line="400" w:lineRule="exact"/>
        <w:ind w:firstLineChars="200" w:firstLine="4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9：3０　開始、日程説明等　</w:t>
      </w:r>
    </w:p>
    <w:p w14:paraId="0D341635" w14:textId="0E44EBF3" w:rsidR="001B4AB2" w:rsidRDefault="001B4AB2" w:rsidP="001B4AB2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９：35　ワークショップ１</w:t>
      </w:r>
      <w:r>
        <w:rPr>
          <w:rFonts w:ascii="UD デジタル 教科書体 NP-R" w:eastAsia="UD デジタル 教科書体 NP-R" w:hint="eastAsia"/>
          <w:sz w:val="24"/>
        </w:rPr>
        <w:t xml:space="preserve">　①適切な文字の大きさとは～MNリードや読速度調査の実際</w:t>
      </w:r>
    </w:p>
    <w:p w14:paraId="3D4EFB2D" w14:textId="4A90484B" w:rsidR="001B4AB2" w:rsidRDefault="001B4AB2" w:rsidP="001B4AB2">
      <w:pPr>
        <w:spacing w:line="400" w:lineRule="exact"/>
        <w:ind w:leftChars="1420" w:left="3263" w:hangingChars="117" w:hanging="281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②文字の拡大方法～拡大読書器やルーペ等の使い方と操作の   実際</w:t>
      </w:r>
    </w:p>
    <w:p w14:paraId="1A06C4CB" w14:textId="77777777" w:rsidR="001B4AB2" w:rsidRDefault="001B4AB2" w:rsidP="001B4AB2">
      <w:pPr>
        <w:spacing w:line="400" w:lineRule="exact"/>
        <w:ind w:leftChars="200" w:left="2820" w:hangingChars="1000" w:hanging="240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10:15 ワークショップ２　　①自立活動や教科学習における読みや書きの指導に関する発表</w:t>
      </w:r>
    </w:p>
    <w:p w14:paraId="10B85240" w14:textId="3343AE2D" w:rsidR="001B4AB2" w:rsidRDefault="001B4AB2" w:rsidP="006B5B1F">
      <w:pPr>
        <w:spacing w:line="400" w:lineRule="exact"/>
        <w:ind w:leftChars="1200" w:left="2520" w:firstLineChars="300" w:firstLine="72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（事前に作成したA４・１枚のシートを持ち寄る）</w:t>
      </w:r>
      <w:r w:rsidR="00B26B6F">
        <w:rPr>
          <w:rFonts w:ascii="UD デジタル 教科書体 NK-R" w:eastAsia="UD デジタル 教科書体 NK-R" w:hint="eastAsia"/>
          <w:sz w:val="24"/>
        </w:rPr>
        <w:t xml:space="preserve">　※別紙</w:t>
      </w:r>
      <w:r w:rsidR="008C0A23">
        <w:rPr>
          <w:rFonts w:ascii="UD デジタル 教科書体 NK-R" w:eastAsia="UD デジタル 教科書体 NK-R" w:hint="eastAsia"/>
          <w:sz w:val="24"/>
        </w:rPr>
        <w:t>参照</w:t>
      </w:r>
    </w:p>
    <w:p w14:paraId="0A382510" w14:textId="66B23998" w:rsidR="001B4AB2" w:rsidRDefault="001B4AB2" w:rsidP="001B4AB2">
      <w:pPr>
        <w:spacing w:line="4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  </w:t>
      </w:r>
      <w:r w:rsidR="00B26B6F">
        <w:rPr>
          <w:rFonts w:ascii="UD デジタル 教科書体 NK-R" w:eastAsia="UD デジタル 教科書体 NK-R" w:hint="eastAsia"/>
          <w:sz w:val="24"/>
        </w:rPr>
        <w:t xml:space="preserve"> </w:t>
      </w:r>
      <w:r w:rsidR="006B5B1F">
        <w:rPr>
          <w:rFonts w:ascii="UD デジタル 教科書体 NK-R" w:eastAsia="UD デジタル 教科書体 NK-R" w:hint="eastAsia"/>
          <w:sz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</w:rPr>
        <w:t>各グループ２、３人の構成で、３～４グループ展開</w:t>
      </w:r>
    </w:p>
    <w:p w14:paraId="26F2990D" w14:textId="0B2D2097" w:rsidR="001B4AB2" w:rsidRDefault="001B4AB2" w:rsidP="001B4AB2">
      <w:pPr>
        <w:spacing w:line="4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   　②グループ内交流　　質問や意見交換</w:t>
      </w:r>
    </w:p>
    <w:p w14:paraId="43E65114" w14:textId="30E1D326" w:rsidR="001B4AB2" w:rsidRDefault="001B4AB2" w:rsidP="001B4AB2">
      <w:pPr>
        <w:spacing w:line="4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   　③グループ内でのまとめと、全体発表</w:t>
      </w:r>
    </w:p>
    <w:p w14:paraId="75C13F6F" w14:textId="5E5871EE" w:rsidR="001B4AB2" w:rsidRDefault="001B4AB2" w:rsidP="001B4AB2">
      <w:pPr>
        <w:spacing w:line="4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</w:t>
      </w:r>
      <w:r w:rsidR="00B26B6F">
        <w:rPr>
          <w:rFonts w:ascii="UD デジタル 教科書体 NK-R" w:eastAsia="UD デジタル 教科書体 NK-R" w:hint="eastAsia"/>
          <w:sz w:val="24"/>
        </w:rPr>
        <w:t xml:space="preserve">  </w:t>
      </w:r>
      <w:r w:rsidR="006B5B1F">
        <w:rPr>
          <w:rFonts w:ascii="UD デジタル 教科書体 NK-R" w:eastAsia="UD デジタル 教科書体 NK-R" w:hint="eastAsia"/>
          <w:sz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</w:rPr>
        <w:t>休憩はグループ内で適宜とる</w:t>
      </w:r>
    </w:p>
    <w:p w14:paraId="11AB76FE" w14:textId="77777777" w:rsidR="001B4AB2" w:rsidRDefault="001B4AB2" w:rsidP="001B4AB2">
      <w:pPr>
        <w:spacing w:line="400" w:lineRule="exact"/>
        <w:ind w:firstLineChars="150" w:firstLine="3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１１：４５　終了、会場集合</w:t>
      </w:r>
    </w:p>
    <w:p w14:paraId="7A00B6E0" w14:textId="3DEAD416" w:rsidR="001B4AB2" w:rsidRPr="008F72F2" w:rsidRDefault="001B4AB2" w:rsidP="001B4AB2">
      <w:pPr>
        <w:spacing w:line="400" w:lineRule="exact"/>
        <w:ind w:firstLineChars="150" w:firstLine="3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１１：５０　アンケート</w:t>
      </w:r>
    </w:p>
    <w:p w14:paraId="0874AFF5" w14:textId="77777777" w:rsidR="001B4AB2" w:rsidRDefault="001B4AB2" w:rsidP="001B4AB2">
      <w:pPr>
        <w:spacing w:line="400" w:lineRule="exact"/>
        <w:ind w:firstLineChars="150" w:firstLine="3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１２：００</w:t>
      </w:r>
      <w:r w:rsidRPr="00EE563B">
        <w:rPr>
          <w:rFonts w:ascii="UD デジタル 教科書体 NK-R" w:eastAsia="UD デジタル 教科書体 NK-R" w:hint="eastAsia"/>
          <w:sz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</w:rPr>
        <w:t>終了</w:t>
      </w:r>
    </w:p>
    <w:p w14:paraId="7F8EF1CA" w14:textId="77777777" w:rsidR="001B4AB2" w:rsidRPr="008E1E5F" w:rsidRDefault="001B4AB2" w:rsidP="001B4AB2">
      <w:pPr>
        <w:spacing w:line="400" w:lineRule="exact"/>
        <w:ind w:firstLineChars="150" w:firstLine="360"/>
        <w:rPr>
          <w:rFonts w:ascii="UD デジタル 教科書体 NK-R" w:eastAsia="UD デジタル 教科書体 NK-R"/>
          <w:color w:val="000000" w:themeColor="text1"/>
          <w:sz w:val="24"/>
        </w:rPr>
      </w:pPr>
      <w:r w:rsidRPr="008E1E5F">
        <w:rPr>
          <w:rFonts w:ascii="UD デジタル 教科書体 NK-R" w:eastAsia="UD デジタル 教科書体 NK-R" w:hint="eastAsia"/>
          <w:color w:val="000000" w:themeColor="text1"/>
          <w:sz w:val="24"/>
        </w:rPr>
        <w:t>１２：００～自由参加ワークショップ３「お</w:t>
      </w:r>
      <w:r>
        <w:rPr>
          <w:rFonts w:ascii="UD デジタル 教科書体 NK-R" w:eastAsia="UD デジタル 教科書体 NK-R" w:hint="eastAsia"/>
          <w:color w:val="000000" w:themeColor="text1"/>
          <w:sz w:val="24"/>
        </w:rPr>
        <w:t>悩み</w:t>
      </w:r>
      <w:r w:rsidRPr="008E1E5F">
        <w:rPr>
          <w:rFonts w:ascii="UD デジタル 教科書体 NK-R" w:eastAsia="UD デジタル 教科書体 NK-R" w:hint="eastAsia"/>
          <w:color w:val="000000" w:themeColor="text1"/>
          <w:sz w:val="24"/>
        </w:rPr>
        <w:t xml:space="preserve">相談室」　</w:t>
      </w:r>
    </w:p>
    <w:p w14:paraId="4CD8E867" w14:textId="77777777" w:rsidR="007F77DE" w:rsidRDefault="001B4AB2" w:rsidP="007F77DE">
      <w:pPr>
        <w:spacing w:line="0" w:lineRule="atLeast"/>
        <w:ind w:leftChars="100" w:left="1170" w:hangingChars="400" w:hanging="960"/>
        <w:rPr>
          <w:rFonts w:ascii="UD デジタル 教科書体 NK-R" w:eastAsia="UD デジタル 教科書体 NK-R"/>
          <w:sz w:val="24"/>
        </w:rPr>
      </w:pPr>
      <w:r w:rsidRPr="008E1E5F">
        <w:rPr>
          <w:rFonts w:ascii="UD デジタル 教科書体 NK-R" w:eastAsia="UD デジタル 教科書体 NK-R" w:hint="eastAsia"/>
          <w:color w:val="000000" w:themeColor="text1"/>
          <w:sz w:val="24"/>
        </w:rPr>
        <w:t xml:space="preserve">　　　　　　</w:t>
      </w:r>
      <w:r>
        <w:rPr>
          <w:rFonts w:ascii="UD デジタル 教科書体 NK-R" w:eastAsia="UD デジタル 教科書体 NK-R" w:hint="eastAsia"/>
          <w:sz w:val="24"/>
        </w:rPr>
        <w:t>教科や自立活動の指導の困りごとや質問などに、本校教員が個別・具体的にお答えし</w:t>
      </w:r>
    </w:p>
    <w:p w14:paraId="37E6271D" w14:textId="465F309E" w:rsidR="001B4AB2" w:rsidRPr="001B4AB2" w:rsidRDefault="001B4AB2" w:rsidP="007F77DE">
      <w:pPr>
        <w:spacing w:line="0" w:lineRule="atLeast"/>
        <w:ind w:leftChars="300" w:left="1110" w:hangingChars="200" w:hanging="4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てサポートを行います。</w:t>
      </w:r>
      <w:r>
        <w:rPr>
          <w:rFonts w:ascii="UD デジタル 教科書体 NK-R" w:eastAsia="UD デジタル 教科書体 NK-R" w:hint="eastAsia"/>
          <w:color w:val="000000" w:themeColor="text1"/>
          <w:sz w:val="24"/>
          <w:szCs w:val="24"/>
        </w:rPr>
        <w:t xml:space="preserve">　</w:t>
      </w:r>
    </w:p>
    <w:p w14:paraId="4281E8D6" w14:textId="5022D5C3" w:rsidR="00C41C8D" w:rsidRPr="001B4AB2" w:rsidRDefault="001B4AB2" w:rsidP="001B4AB2">
      <w:pPr>
        <w:spacing w:line="400" w:lineRule="exact"/>
        <w:ind w:firstLineChars="59" w:firstLine="142"/>
        <w:rPr>
          <w:rFonts w:ascii="UD デジタル 教科書体 NK-R" w:eastAsia="UD デジタル 教科書体 NK-R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1２:３0　各自終了後、解散</w:t>
      </w:r>
      <w:r w:rsidR="00890973" w:rsidRPr="00EE563B">
        <w:rPr>
          <w:rFonts w:ascii="UD デジタル 教科書体 NK-R" w:eastAsia="UD デジタル 教科書体 NK-R" w:hint="eastAsia"/>
          <w:sz w:val="24"/>
        </w:rPr>
        <w:t xml:space="preserve">　 </w:t>
      </w:r>
    </w:p>
    <w:p w14:paraId="2FD57AEA" w14:textId="77777777" w:rsidR="00E10567" w:rsidRDefault="00E10567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CCE2A12" w14:textId="495A7F61" w:rsidR="00760A14" w:rsidRDefault="009A2E14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７</w:t>
      </w:r>
      <w:r w:rsidR="00217DBA">
        <w:rPr>
          <w:rFonts w:ascii="UD デジタル 教科書体 NP-R" w:eastAsia="UD デジタル 教科書体 NP-R" w:hint="eastAsia"/>
          <w:sz w:val="24"/>
        </w:rPr>
        <w:t xml:space="preserve">　</w:t>
      </w:r>
      <w:r w:rsidR="00AC0A21">
        <w:rPr>
          <w:rFonts w:ascii="UD デジタル 教科書体 NP-R" w:eastAsia="UD デジタル 教科書体 NP-R" w:hint="eastAsia"/>
          <w:sz w:val="24"/>
        </w:rPr>
        <w:t>持ち物</w:t>
      </w:r>
    </w:p>
    <w:p w14:paraId="5C309D39" w14:textId="38588A70" w:rsidR="00DD6D49" w:rsidRDefault="00AC0A21" w:rsidP="005F6BCB">
      <w:pPr>
        <w:spacing w:line="0" w:lineRule="atLeast"/>
        <w:ind w:left="240" w:hangingChars="100" w:hanging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="007F77DE">
        <w:rPr>
          <w:rFonts w:ascii="UD デジタル 教科書体 NP-R" w:eastAsia="UD デジタル 教科書体 NP-R" w:hint="eastAsia"/>
          <w:sz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</w:rPr>
        <w:t>上靴、</w:t>
      </w:r>
      <w:r w:rsidR="00622149">
        <w:rPr>
          <w:rFonts w:ascii="UD デジタル 教科書体 NP-R" w:eastAsia="UD デジタル 教科書体 NP-R" w:hint="eastAsia"/>
          <w:sz w:val="24"/>
        </w:rPr>
        <w:t>外靴を入れる袋、</w:t>
      </w:r>
      <w:r w:rsidR="005F6BCB">
        <w:rPr>
          <w:rFonts w:ascii="UD デジタル 教科書体 NP-R" w:eastAsia="UD デジタル 教科書体 NP-R" w:hint="eastAsia"/>
          <w:sz w:val="24"/>
        </w:rPr>
        <w:t>A4・１枚にまとめた『</w:t>
      </w:r>
      <w:r w:rsidR="005F6BCB">
        <w:rPr>
          <w:rFonts w:ascii="UD デジタル 教科書体 NK-R" w:eastAsia="UD デジタル 教科書体 NK-R" w:hint="eastAsia"/>
          <w:sz w:val="24"/>
        </w:rPr>
        <w:t>自立活動や教科学習における読みや書きの指導に関するシート』</w:t>
      </w:r>
      <w:r w:rsidR="00E10567">
        <w:rPr>
          <w:rFonts w:ascii="UD デジタル 教科書体 NK-R" w:eastAsia="UD デジタル 教科書体 NK-R" w:hint="eastAsia"/>
          <w:sz w:val="24"/>
        </w:rPr>
        <w:t xml:space="preserve">　※別紙</w:t>
      </w:r>
      <w:r w:rsidR="005F6BCB">
        <w:rPr>
          <w:rFonts w:ascii="UD デジタル 教科書体 NP-R" w:eastAsia="UD デジタル 教科書体 NP-R" w:hint="eastAsia"/>
          <w:sz w:val="24"/>
        </w:rPr>
        <w:t>、</w:t>
      </w:r>
      <w:r>
        <w:rPr>
          <w:rFonts w:ascii="UD デジタル 教科書体 NP-R" w:eastAsia="UD デジタル 教科書体 NP-R" w:hint="eastAsia"/>
          <w:sz w:val="24"/>
        </w:rPr>
        <w:t>筆記用具</w:t>
      </w:r>
    </w:p>
    <w:p w14:paraId="500C85BF" w14:textId="0E364BA1" w:rsidR="00077880" w:rsidRDefault="009A2E14" w:rsidP="00931E0C">
      <w:pPr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lastRenderedPageBreak/>
        <w:t>８</w:t>
      </w:r>
      <w:r w:rsidR="00217DBA">
        <w:rPr>
          <w:rFonts w:ascii="UD デジタル 教科書体 NP-R" w:eastAsia="UD デジタル 教科書体 NP-R" w:hint="eastAsia"/>
          <w:sz w:val="24"/>
        </w:rPr>
        <w:t xml:space="preserve">　</w:t>
      </w:r>
      <w:r w:rsidR="00AC0A21">
        <w:rPr>
          <w:rFonts w:ascii="UD デジタル 教科書体 NP-R" w:eastAsia="UD デジタル 教科書体 NP-R" w:hint="eastAsia"/>
          <w:sz w:val="24"/>
        </w:rPr>
        <w:t>申し込み方法</w:t>
      </w:r>
    </w:p>
    <w:p w14:paraId="0B73DBC3" w14:textId="129442CD" w:rsidR="00822F6D" w:rsidRDefault="00A33B3C" w:rsidP="00931E0C">
      <w:pPr>
        <w:spacing w:line="0" w:lineRule="atLeast"/>
        <w:ind w:left="283" w:hangingChars="118" w:hanging="28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="00421133">
        <w:rPr>
          <w:rFonts w:ascii="UD デジタル 教科書体 NP-R" w:eastAsia="UD デジタル 教科書体 NP-R" w:hint="eastAsia"/>
          <w:sz w:val="24"/>
        </w:rPr>
        <w:t>Googleフォーム入力</w:t>
      </w:r>
      <w:r>
        <w:rPr>
          <w:rFonts w:ascii="UD デジタル 教科書体 NP-R" w:eastAsia="UD デジタル 教科書体 NP-R" w:hint="eastAsia"/>
          <w:sz w:val="24"/>
        </w:rPr>
        <w:t>（下のQRコードを読み取る、またはURLを検索してください）</w:t>
      </w:r>
    </w:p>
    <w:p w14:paraId="77104614" w14:textId="6BFAE278" w:rsidR="00D17C07" w:rsidRDefault="00D17C07" w:rsidP="00931E0C">
      <w:pPr>
        <w:spacing w:line="0" w:lineRule="atLeast"/>
      </w:pPr>
      <w:r w:rsidRPr="00D17C07">
        <w:t>https://forms.gle/qrjs6XUCfGtwrCmp9</w:t>
      </w:r>
    </w:p>
    <w:p w14:paraId="1FADF0D5" w14:textId="0AB25916" w:rsidR="009A2E14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57B42FF" wp14:editId="2120C266">
            <wp:simplePos x="0" y="0"/>
            <wp:positionH relativeFrom="column">
              <wp:posOffset>2899410</wp:posOffset>
            </wp:positionH>
            <wp:positionV relativeFrom="paragraph">
              <wp:posOffset>8255</wp:posOffset>
            </wp:positionV>
            <wp:extent cx="16478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475" y="21407"/>
                <wp:lineTo x="21475" y="0"/>
                <wp:lineTo x="0" y="0"/>
              </wp:wrapPolygon>
            </wp:wrapTight>
            <wp:docPr id="14793471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68B76" w14:textId="77777777" w:rsidR="00D17C07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1D529607" w14:textId="77777777" w:rsidR="00D17C07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627B337A" w14:textId="77777777" w:rsidR="00D17C07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6C990FFB" w14:textId="77777777" w:rsidR="00D17C07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73D325E1" w14:textId="77777777" w:rsidR="00D17C07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58C5935D" w14:textId="77777777" w:rsidR="00D17C07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2B7CDA60" w14:textId="77777777" w:rsidR="00D17C07" w:rsidRPr="00340B16" w:rsidRDefault="00D17C07" w:rsidP="00931E0C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p w14:paraId="65528B9F" w14:textId="2B19509D" w:rsidR="00340B16" w:rsidRPr="00D17C07" w:rsidRDefault="00421133" w:rsidP="00931E0C">
      <w:pPr>
        <w:spacing w:line="0" w:lineRule="atLeast"/>
        <w:ind w:firstLineChars="100" w:firstLine="360"/>
        <w:rPr>
          <w:rFonts w:ascii="UD デジタル 教科書体 NP-R" w:eastAsia="UD デジタル 教科書体 NP-R"/>
          <w:b/>
          <w:sz w:val="36"/>
          <w:szCs w:val="36"/>
        </w:rPr>
      </w:pPr>
      <w:r w:rsidRPr="00DD6D49">
        <w:rPr>
          <w:rFonts w:ascii="UD デジタル 教科書体 NP-R" w:eastAsia="UD デジタル 教科書体 NP-R" w:hint="eastAsia"/>
          <w:b/>
          <w:sz w:val="36"/>
          <w:szCs w:val="36"/>
        </w:rPr>
        <w:t>申し込み</w:t>
      </w:r>
      <w:r w:rsidR="00CC116D" w:rsidRPr="00DD6D49">
        <w:rPr>
          <w:rFonts w:ascii="UD デジタル 教科書体 NP-R" w:eastAsia="UD デジタル 教科書体 NP-R" w:hint="eastAsia"/>
          <w:b/>
          <w:sz w:val="36"/>
          <w:szCs w:val="36"/>
        </w:rPr>
        <w:t xml:space="preserve">締め切り　</w:t>
      </w:r>
      <w:r w:rsidR="00E10567">
        <w:rPr>
          <w:rFonts w:ascii="UD デジタル 教科書体 NP-R" w:eastAsia="UD デジタル 教科書体 NP-R" w:hint="eastAsia"/>
          <w:b/>
          <w:sz w:val="36"/>
          <w:szCs w:val="36"/>
        </w:rPr>
        <w:t>７</w:t>
      </w:r>
      <w:r w:rsidR="00CC116D" w:rsidRPr="00DD6D49">
        <w:rPr>
          <w:rFonts w:ascii="UD デジタル 教科書体 NP-R" w:eastAsia="UD デジタル 教科書体 NP-R" w:hint="eastAsia"/>
          <w:b/>
          <w:sz w:val="36"/>
          <w:szCs w:val="36"/>
        </w:rPr>
        <w:t>月</w:t>
      </w:r>
      <w:r w:rsidR="00E10567">
        <w:rPr>
          <w:rFonts w:ascii="UD デジタル 教科書体 NP-R" w:eastAsia="UD デジタル 教科書体 NP-R" w:hint="eastAsia"/>
          <w:b/>
          <w:sz w:val="36"/>
          <w:szCs w:val="36"/>
        </w:rPr>
        <w:t>２</w:t>
      </w:r>
      <w:r w:rsidR="00D17C07">
        <w:rPr>
          <w:rFonts w:ascii="UD デジタル 教科書体 NP-R" w:eastAsia="UD デジタル 教科書体 NP-R" w:hint="eastAsia"/>
          <w:b/>
          <w:sz w:val="36"/>
          <w:szCs w:val="36"/>
        </w:rPr>
        <w:t>３</w:t>
      </w:r>
      <w:r w:rsidR="00233016">
        <w:rPr>
          <w:rFonts w:ascii="UD デジタル 教科書体 NP-R" w:eastAsia="UD デジタル 教科書体 NP-R" w:hint="eastAsia"/>
          <w:b/>
          <w:sz w:val="36"/>
          <w:szCs w:val="36"/>
        </w:rPr>
        <w:t>日（</w:t>
      </w:r>
      <w:r w:rsidR="00D17C07">
        <w:rPr>
          <w:rFonts w:ascii="UD デジタル 教科書体 NP-R" w:eastAsia="UD デジタル 教科書体 NP-R" w:hint="eastAsia"/>
          <w:b/>
          <w:sz w:val="36"/>
          <w:szCs w:val="36"/>
        </w:rPr>
        <w:t>木</w:t>
      </w:r>
      <w:r w:rsidR="00CC116D" w:rsidRPr="00DD6D49">
        <w:rPr>
          <w:rFonts w:ascii="UD デジタル 教科書体 NP-R" w:eastAsia="UD デジタル 教科書体 NP-R" w:hint="eastAsia"/>
          <w:b/>
          <w:sz w:val="36"/>
          <w:szCs w:val="36"/>
        </w:rPr>
        <w:t>）</w:t>
      </w:r>
    </w:p>
    <w:p w14:paraId="57BC8671" w14:textId="77777777" w:rsidR="009751C3" w:rsidRPr="0037451A" w:rsidRDefault="00421133" w:rsidP="009751C3">
      <w:pPr>
        <w:spacing w:line="0" w:lineRule="atLeast"/>
        <w:jc w:val="left"/>
        <w:rPr>
          <w:sz w:val="12"/>
          <w:szCs w:val="14"/>
        </w:rPr>
      </w:pPr>
      <w:r>
        <w:rPr>
          <w:rFonts w:hint="eastAsia"/>
        </w:rPr>
        <w:t xml:space="preserve">　</w:t>
      </w:r>
    </w:p>
    <w:p w14:paraId="73817A43" w14:textId="46CA3E15" w:rsidR="00421133" w:rsidRPr="001B4745" w:rsidRDefault="00421133" w:rsidP="009751C3">
      <w:pPr>
        <w:spacing w:line="0" w:lineRule="atLeast"/>
        <w:jc w:val="left"/>
      </w:pPr>
      <w:r w:rsidRPr="001B4745">
        <w:rPr>
          <w:rFonts w:ascii="UD デジタル 教科書体 NP-R" w:eastAsia="UD デジタル 教科書体 NP-R" w:hint="eastAsia"/>
          <w:sz w:val="24"/>
          <w:szCs w:val="24"/>
        </w:rPr>
        <w:t>◎ご不明な点については、</w:t>
      </w:r>
      <w:r w:rsidR="00A33B3C" w:rsidRPr="001B4745">
        <w:rPr>
          <w:rFonts w:ascii="UD デジタル 教科書体 NP-R" w:eastAsia="UD デジタル 教科書体 NP-R" w:hint="eastAsia"/>
          <w:sz w:val="24"/>
          <w:szCs w:val="24"/>
        </w:rPr>
        <w:t>下記</w:t>
      </w:r>
      <w:r w:rsidRPr="001B4745">
        <w:rPr>
          <w:rFonts w:ascii="UD デジタル 教科書体 NP-R" w:eastAsia="UD デジタル 教科書体 NP-R" w:hint="eastAsia"/>
          <w:sz w:val="24"/>
          <w:szCs w:val="24"/>
        </w:rPr>
        <w:t>担当までお問合せください。</w:t>
      </w:r>
    </w:p>
    <w:p w14:paraId="493C56D9" w14:textId="77777777" w:rsidR="00A33B3C" w:rsidRPr="001B4745" w:rsidRDefault="00421133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  <w:r w:rsidRPr="001B4745">
        <w:rPr>
          <w:rFonts w:ascii="UD デジタル 教科書体 NP-R" w:eastAsia="UD デジタル 教科書体 NP-R" w:hint="eastAsia"/>
          <w:sz w:val="24"/>
          <w:szCs w:val="24"/>
        </w:rPr>
        <w:t>北海道札幌視覚支援学校　支援センター部</w:t>
      </w:r>
    </w:p>
    <w:p w14:paraId="2ADC9C13" w14:textId="77777777" w:rsidR="00A33B3C" w:rsidRPr="001B4745" w:rsidRDefault="00A33B3C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  <w:r w:rsidRPr="001B4745">
        <w:rPr>
          <w:rFonts w:ascii="UD デジタル 教科書体 NP-R" w:eastAsia="UD デジタル 教科書体 NP-R" w:hint="eastAsia"/>
          <w:sz w:val="24"/>
          <w:szCs w:val="24"/>
        </w:rPr>
        <w:t>電話：011-561-7107</w:t>
      </w:r>
    </w:p>
    <w:p w14:paraId="6C5C4530" w14:textId="77777777" w:rsidR="00A33B3C" w:rsidRPr="001B4745" w:rsidRDefault="00A33B3C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  <w:r w:rsidRPr="001B4745">
        <w:rPr>
          <w:rFonts w:ascii="UD デジタル 教科書体 NP-R" w:eastAsia="UD デジタル 教科書体 NP-R" w:hint="eastAsia"/>
          <w:sz w:val="24"/>
          <w:szCs w:val="24"/>
        </w:rPr>
        <w:t>メールアドレス：sasshi-soudan@hokkaido-c.ed.jp</w:t>
      </w:r>
    </w:p>
    <w:p w14:paraId="2AD73CCC" w14:textId="01E2C55C" w:rsidR="00421133" w:rsidRDefault="00A33B3C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  <w:r w:rsidRPr="001B4745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421133" w:rsidRPr="001B4745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1B4745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</w:t>
      </w:r>
      <w:r w:rsidR="00421133" w:rsidRPr="001B4745">
        <w:rPr>
          <w:rFonts w:ascii="UD デジタル 教科書体 NP-R" w:eastAsia="UD デジタル 教科書体 NP-R" w:hint="eastAsia"/>
          <w:sz w:val="24"/>
          <w:szCs w:val="24"/>
        </w:rPr>
        <w:t xml:space="preserve">担当　</w:t>
      </w:r>
      <w:r w:rsidR="005F6BCB">
        <w:rPr>
          <w:rFonts w:ascii="UD デジタル 教科書体 NP-R" w:eastAsia="UD デジタル 教科書体 NP-R" w:hint="eastAsia"/>
          <w:sz w:val="24"/>
          <w:szCs w:val="24"/>
        </w:rPr>
        <w:t>阿部</w:t>
      </w:r>
      <w:r w:rsidR="00233016" w:rsidRPr="001B4745">
        <w:rPr>
          <w:rFonts w:ascii="UD デジタル 教科書体 NP-R" w:eastAsia="UD デジタル 教科書体 NP-R" w:hint="eastAsia"/>
          <w:sz w:val="24"/>
          <w:szCs w:val="24"/>
        </w:rPr>
        <w:t>、藤澤</w:t>
      </w:r>
    </w:p>
    <w:p w14:paraId="6D74AF1C" w14:textId="77777777" w:rsidR="00EB0FE1" w:rsidRDefault="00EB0FE1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214F8251" w14:textId="77777777" w:rsidR="00EB0FE1" w:rsidRDefault="00EB0FE1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7C0F97B3" w14:textId="77777777" w:rsidR="00EB0FE1" w:rsidRPr="001B4745" w:rsidRDefault="00EB0FE1" w:rsidP="009751C3">
      <w:pPr>
        <w:spacing w:line="0" w:lineRule="atLeast"/>
        <w:ind w:firstLineChars="1100" w:firstLine="26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1E44296A" w14:textId="77777777" w:rsidR="00421133" w:rsidRPr="00EB0FE1" w:rsidRDefault="0089213F" w:rsidP="00421133">
      <w:pPr>
        <w:spacing w:line="480" w:lineRule="exact"/>
        <w:rPr>
          <w:rFonts w:ascii="UD デジタル 教科書体 NP" w:eastAsia="UD デジタル 教科書体 NP" w:hAnsi="HG丸ｺﾞｼｯｸM-PRO"/>
          <w:b/>
          <w:sz w:val="22"/>
        </w:rPr>
      </w:pPr>
      <w:r>
        <w:rPr>
          <w:rFonts w:ascii="UD デジタル 教科書体 NP" w:eastAsia="UD デジタル 教科書体 NP" w:hAnsi="ＭＳ Ｐゴシック" w:cs="ＭＳ Ｐゴシック"/>
          <w:kern w:val="0"/>
          <w:sz w:val="24"/>
          <w:szCs w:val="24"/>
        </w:rPr>
        <w:object w:dxaOrig="9000" w:dyaOrig="6495" w14:anchorId="40800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.15pt;margin-top:20.9pt;width:487.65pt;height:278.5pt;z-index:-251658240" strokecolor="black [3213]">
            <v:imagedata r:id="rId8" o:title="" grayscale="t" bilevel="t"/>
          </v:shape>
          <o:OLEObject Type="Embed" ProgID="Excel.Sheet.8" ShapeID="_x0000_s2050" DrawAspect="Content" ObjectID="_1844931954" r:id="rId9"/>
        </w:object>
      </w:r>
      <w:r w:rsidR="00421133" w:rsidRPr="00EB0FE1">
        <w:rPr>
          <w:rFonts w:ascii="UD デジタル 教科書体 NP" w:eastAsia="UD デジタル 教科書体 NP" w:hAnsi="HG丸ｺﾞｼｯｸM-PRO" w:hint="eastAsia"/>
          <w:sz w:val="28"/>
          <w:szCs w:val="40"/>
        </w:rPr>
        <w:t>～北海道札幌視覚支援学校へのアクセス～</w:t>
      </w:r>
    </w:p>
    <w:p w14:paraId="37F5900A" w14:textId="77777777" w:rsidR="00421133" w:rsidRDefault="00421133" w:rsidP="00421133">
      <w:pPr>
        <w:spacing w:line="480" w:lineRule="exact"/>
        <w:rPr>
          <w:rFonts w:ascii="HG丸ｺﾞｼｯｸM-PRO" w:eastAsia="HG丸ｺﾞｼｯｸM-PRO" w:hAnsi="HG丸ｺﾞｼｯｸM-PRO"/>
          <w:sz w:val="40"/>
          <w:szCs w:val="40"/>
        </w:rPr>
      </w:pPr>
    </w:p>
    <w:p w14:paraId="62A3A2E0" w14:textId="77777777" w:rsidR="00421133" w:rsidRPr="00323E71" w:rsidRDefault="00421133" w:rsidP="00421133">
      <w:pPr>
        <w:tabs>
          <w:tab w:val="center" w:pos="4876"/>
          <w:tab w:val="left" w:pos="6135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AAC6403" w14:textId="77777777" w:rsidR="00421133" w:rsidRDefault="00421133" w:rsidP="00421133">
      <w:pPr>
        <w:spacing w:line="48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02858B81" w14:textId="77777777" w:rsidR="00421133" w:rsidRDefault="00421133" w:rsidP="00421133">
      <w:pPr>
        <w:spacing w:line="48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5845811E" w14:textId="77777777" w:rsidR="00421133" w:rsidRDefault="00421133" w:rsidP="00421133">
      <w:pPr>
        <w:spacing w:line="48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D775103" w14:textId="77777777" w:rsidR="00421133" w:rsidRDefault="00421133" w:rsidP="00421133">
      <w:pPr>
        <w:spacing w:line="480" w:lineRule="exact"/>
        <w:ind w:firstLineChars="1600" w:firstLine="5120"/>
        <w:rPr>
          <w:rFonts w:ascii="HG丸ｺﾞｼｯｸM-PRO" w:eastAsia="HG丸ｺﾞｼｯｸM-PRO" w:hAnsi="HG丸ｺﾞｼｯｸM-PRO"/>
          <w:sz w:val="32"/>
          <w:szCs w:val="32"/>
        </w:rPr>
      </w:pPr>
    </w:p>
    <w:p w14:paraId="656BCD42" w14:textId="77777777" w:rsidR="00421133" w:rsidRDefault="0042113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73AE4FD7" w14:textId="77777777" w:rsidR="00421133" w:rsidRPr="00E90984" w:rsidRDefault="0042113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0139D668" w14:textId="77777777" w:rsidR="00421133" w:rsidRDefault="0042113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22E30B74" w14:textId="77777777" w:rsidR="00421133" w:rsidRPr="00A33B3C" w:rsidRDefault="0042113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7B3B3967" w14:textId="77777777" w:rsidR="00421133" w:rsidRDefault="0042113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2A162F13" w14:textId="77777777" w:rsidR="00421133" w:rsidRDefault="0042113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3018B782" w14:textId="77777777" w:rsidR="00D042C3" w:rsidRDefault="00D042C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3F44B444" w14:textId="77777777" w:rsidR="00D042C3" w:rsidRDefault="00D042C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49C47DD4" w14:textId="77777777" w:rsidR="00D042C3" w:rsidRDefault="00D042C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121C01CA" w14:textId="77777777" w:rsidR="00D042C3" w:rsidRDefault="00D042C3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5F0C5662" w14:textId="77777777" w:rsidR="00873C30" w:rsidRPr="00941ECC" w:rsidRDefault="00873C30" w:rsidP="00873C30">
      <w:pPr>
        <w:spacing w:line="480" w:lineRule="exact"/>
        <w:ind w:firstLineChars="150" w:firstLine="360"/>
        <w:rPr>
          <w:rFonts w:ascii="UD デジタル 教科書体 NP-R" w:eastAsia="UD デジタル 教科書体 NP-R" w:hAnsi="HG丸ｺﾞｼｯｸM-PRO"/>
          <w:sz w:val="24"/>
          <w:szCs w:val="32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32"/>
        </w:rPr>
        <w:t>●正面</w:t>
      </w:r>
      <w:r w:rsidRPr="00941ECC">
        <w:rPr>
          <w:rFonts w:ascii="UD デジタル 教科書体 NP-R" w:eastAsia="UD デジタル 教科書体 NP-R" w:hAnsi="HG丸ｺﾞｼｯｸM-PRO" w:hint="eastAsia"/>
          <w:sz w:val="24"/>
          <w:szCs w:val="32"/>
        </w:rPr>
        <w:t>玄関（</w:t>
      </w:r>
      <w:r>
        <w:rPr>
          <w:rFonts w:ascii="UD デジタル 教科書体 NP-R" w:eastAsia="UD デジタル 教科書体 NP-R" w:hAnsi="HG丸ｺﾞｼｯｸM-PRO" w:hint="eastAsia"/>
          <w:sz w:val="24"/>
          <w:szCs w:val="32"/>
        </w:rPr>
        <w:t>校舎南側</w:t>
      </w:r>
      <w:r w:rsidRPr="00941ECC">
        <w:rPr>
          <w:rFonts w:ascii="UD デジタル 教科書体 NP-R" w:eastAsia="UD デジタル 教科書体 NP-R" w:hAnsi="HG丸ｺﾞｼｯｸM-PRO" w:hint="eastAsia"/>
          <w:sz w:val="24"/>
          <w:szCs w:val="32"/>
        </w:rPr>
        <w:t>）からお入り下さい。</w:t>
      </w:r>
    </w:p>
    <w:p w14:paraId="775AD4C6" w14:textId="77777777" w:rsidR="00873C30" w:rsidRPr="00941ECC" w:rsidRDefault="00873C30" w:rsidP="00873C30">
      <w:pPr>
        <w:spacing w:line="480" w:lineRule="exact"/>
        <w:ind w:firstLineChars="150" w:firstLine="360"/>
        <w:rPr>
          <w:rFonts w:ascii="UD デジタル 教科書体 NP-R" w:eastAsia="UD デジタル 教科書体 NP-R" w:hAnsi="HG丸ｺﾞｼｯｸM-PRO"/>
          <w:sz w:val="24"/>
          <w:szCs w:val="32"/>
        </w:rPr>
      </w:pPr>
      <w:r w:rsidRPr="00941ECC">
        <w:rPr>
          <w:rFonts w:ascii="UD デジタル 教科書体 NP-R" w:eastAsia="UD デジタル 教科書体 NP-R" w:hAnsi="HG丸ｺﾞｼｯｸM-PRO" w:hint="eastAsia"/>
          <w:sz w:val="24"/>
          <w:szCs w:val="32"/>
        </w:rPr>
        <w:t>●市電は、「西線14条」下車徒歩７分です。</w:t>
      </w:r>
    </w:p>
    <w:p w14:paraId="72A1B4B3" w14:textId="77777777" w:rsidR="00873C30" w:rsidRPr="00E10567" w:rsidRDefault="00873C30" w:rsidP="00873C30">
      <w:pPr>
        <w:spacing w:line="480" w:lineRule="exact"/>
        <w:ind w:firstLineChars="150" w:firstLine="360"/>
        <w:rPr>
          <w:rFonts w:ascii="UD デジタル 教科書体 NP-R" w:eastAsia="UD デジタル 教科書体 NP-R" w:hAnsi="HG丸ｺﾞｼｯｸM-PRO"/>
          <w:sz w:val="24"/>
          <w:szCs w:val="32"/>
        </w:rPr>
      </w:pPr>
      <w:r w:rsidRPr="00941ECC">
        <w:rPr>
          <w:rFonts w:ascii="UD デジタル 教科書体 NP-R" w:eastAsia="UD デジタル 教科書体 NP-R" w:hAnsi="HG丸ｺﾞｼｯｸM-PRO" w:hint="eastAsia"/>
          <w:sz w:val="24"/>
          <w:szCs w:val="32"/>
        </w:rPr>
        <w:t>●バスは、「南14条西11丁目」下車徒歩５分です。</w:t>
      </w:r>
    </w:p>
    <w:p w14:paraId="61EB54BB" w14:textId="77777777" w:rsidR="00873C30" w:rsidRPr="00873C30" w:rsidRDefault="00873C30" w:rsidP="00421133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873C30" w:rsidRPr="00873C30" w:rsidSect="005F6756">
      <w:pgSz w:w="11906" w:h="16838" w:code="9"/>
      <w:pgMar w:top="1134" w:right="1322" w:bottom="1134" w:left="113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3D52" w14:textId="77777777" w:rsidR="0089213F" w:rsidRDefault="0089213F" w:rsidP="00890973">
      <w:r>
        <w:separator/>
      </w:r>
    </w:p>
  </w:endnote>
  <w:endnote w:type="continuationSeparator" w:id="0">
    <w:p w14:paraId="49AE0E04" w14:textId="77777777" w:rsidR="0089213F" w:rsidRDefault="0089213F" w:rsidP="0089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F27C" w14:textId="77777777" w:rsidR="0089213F" w:rsidRDefault="0089213F" w:rsidP="00890973">
      <w:r>
        <w:separator/>
      </w:r>
    </w:p>
  </w:footnote>
  <w:footnote w:type="continuationSeparator" w:id="0">
    <w:p w14:paraId="419818AF" w14:textId="77777777" w:rsidR="0089213F" w:rsidRDefault="0089213F" w:rsidP="0089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04C3"/>
    <w:multiLevelType w:val="multilevel"/>
    <w:tmpl w:val="9F0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111CC"/>
    <w:multiLevelType w:val="multilevel"/>
    <w:tmpl w:val="EE54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862FA"/>
    <w:multiLevelType w:val="hybridMultilevel"/>
    <w:tmpl w:val="8B62C44C"/>
    <w:lvl w:ilvl="0" w:tplc="46AED326">
      <w:start w:val="1"/>
      <w:numFmt w:val="decimalFullWidth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421276F8"/>
    <w:multiLevelType w:val="multilevel"/>
    <w:tmpl w:val="D1A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93399"/>
    <w:multiLevelType w:val="multilevel"/>
    <w:tmpl w:val="5950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6274C"/>
    <w:multiLevelType w:val="multilevel"/>
    <w:tmpl w:val="91F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D69E7"/>
    <w:multiLevelType w:val="multilevel"/>
    <w:tmpl w:val="15B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962AC"/>
    <w:multiLevelType w:val="multilevel"/>
    <w:tmpl w:val="643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86235"/>
    <w:multiLevelType w:val="multilevel"/>
    <w:tmpl w:val="881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90C82"/>
    <w:multiLevelType w:val="multilevel"/>
    <w:tmpl w:val="FC8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951A4"/>
    <w:multiLevelType w:val="hybridMultilevel"/>
    <w:tmpl w:val="771A9FF8"/>
    <w:lvl w:ilvl="0" w:tplc="674EA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DF552A"/>
    <w:multiLevelType w:val="multilevel"/>
    <w:tmpl w:val="EEDA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37821">
    <w:abstractNumId w:val="10"/>
  </w:num>
  <w:num w:numId="2" w16cid:durableId="575240698">
    <w:abstractNumId w:val="2"/>
  </w:num>
  <w:num w:numId="3" w16cid:durableId="1461654984">
    <w:abstractNumId w:val="6"/>
  </w:num>
  <w:num w:numId="4" w16cid:durableId="978799206">
    <w:abstractNumId w:val="5"/>
  </w:num>
  <w:num w:numId="5" w16cid:durableId="1065421568">
    <w:abstractNumId w:val="9"/>
  </w:num>
  <w:num w:numId="6" w16cid:durableId="128011980">
    <w:abstractNumId w:val="1"/>
  </w:num>
  <w:num w:numId="7" w16cid:durableId="2020042687">
    <w:abstractNumId w:val="0"/>
  </w:num>
  <w:num w:numId="8" w16cid:durableId="1036349732">
    <w:abstractNumId w:val="7"/>
  </w:num>
  <w:num w:numId="9" w16cid:durableId="1218012973">
    <w:abstractNumId w:val="3"/>
  </w:num>
  <w:num w:numId="10" w16cid:durableId="2022537790">
    <w:abstractNumId w:val="11"/>
  </w:num>
  <w:num w:numId="11" w16cid:durableId="1038967982">
    <w:abstractNumId w:val="8"/>
  </w:num>
  <w:num w:numId="12" w16cid:durableId="1100874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BA"/>
    <w:rsid w:val="00005B2E"/>
    <w:rsid w:val="00023FDB"/>
    <w:rsid w:val="000273F7"/>
    <w:rsid w:val="000274E5"/>
    <w:rsid w:val="00031BD1"/>
    <w:rsid w:val="000515D9"/>
    <w:rsid w:val="000577C3"/>
    <w:rsid w:val="00077880"/>
    <w:rsid w:val="0009659D"/>
    <w:rsid w:val="000D1E20"/>
    <w:rsid w:val="000D7DE8"/>
    <w:rsid w:val="00143496"/>
    <w:rsid w:val="00164EF0"/>
    <w:rsid w:val="001B4745"/>
    <w:rsid w:val="001B4AB2"/>
    <w:rsid w:val="001D5C7F"/>
    <w:rsid w:val="001F3315"/>
    <w:rsid w:val="002049B2"/>
    <w:rsid w:val="00217DBA"/>
    <w:rsid w:val="00233016"/>
    <w:rsid w:val="002606DD"/>
    <w:rsid w:val="00263150"/>
    <w:rsid w:val="00291706"/>
    <w:rsid w:val="00297F63"/>
    <w:rsid w:val="002B001B"/>
    <w:rsid w:val="002D6964"/>
    <w:rsid w:val="002F0AC2"/>
    <w:rsid w:val="0032307E"/>
    <w:rsid w:val="00340943"/>
    <w:rsid w:val="00340B16"/>
    <w:rsid w:val="0037451A"/>
    <w:rsid w:val="003C3BAD"/>
    <w:rsid w:val="003E27F9"/>
    <w:rsid w:val="003E5899"/>
    <w:rsid w:val="003F3A4E"/>
    <w:rsid w:val="003F3C06"/>
    <w:rsid w:val="00402ACB"/>
    <w:rsid w:val="00413E45"/>
    <w:rsid w:val="00421133"/>
    <w:rsid w:val="00430A1B"/>
    <w:rsid w:val="00436244"/>
    <w:rsid w:val="004B1269"/>
    <w:rsid w:val="004D2626"/>
    <w:rsid w:val="00506387"/>
    <w:rsid w:val="005523CC"/>
    <w:rsid w:val="00571C7E"/>
    <w:rsid w:val="00590078"/>
    <w:rsid w:val="00593D2F"/>
    <w:rsid w:val="005F6756"/>
    <w:rsid w:val="005F6BCB"/>
    <w:rsid w:val="006049C0"/>
    <w:rsid w:val="00622149"/>
    <w:rsid w:val="00644C58"/>
    <w:rsid w:val="006B5B1F"/>
    <w:rsid w:val="00700BD5"/>
    <w:rsid w:val="00760A14"/>
    <w:rsid w:val="00776BB6"/>
    <w:rsid w:val="007F4F5A"/>
    <w:rsid w:val="007F77DE"/>
    <w:rsid w:val="00822F6D"/>
    <w:rsid w:val="00847A72"/>
    <w:rsid w:val="00873C30"/>
    <w:rsid w:val="00890973"/>
    <w:rsid w:val="0089213F"/>
    <w:rsid w:val="008A0A81"/>
    <w:rsid w:val="008C0A23"/>
    <w:rsid w:val="009315F9"/>
    <w:rsid w:val="00931E0C"/>
    <w:rsid w:val="00967DB9"/>
    <w:rsid w:val="009709E9"/>
    <w:rsid w:val="009751C3"/>
    <w:rsid w:val="0099343B"/>
    <w:rsid w:val="009A18A6"/>
    <w:rsid w:val="009A2E14"/>
    <w:rsid w:val="009B001C"/>
    <w:rsid w:val="00A33B3C"/>
    <w:rsid w:val="00A44F37"/>
    <w:rsid w:val="00A51207"/>
    <w:rsid w:val="00AC0A21"/>
    <w:rsid w:val="00B26B6F"/>
    <w:rsid w:val="00B30E04"/>
    <w:rsid w:val="00B4198F"/>
    <w:rsid w:val="00B64F48"/>
    <w:rsid w:val="00B900D1"/>
    <w:rsid w:val="00BC3FB6"/>
    <w:rsid w:val="00BD1C90"/>
    <w:rsid w:val="00BF2A11"/>
    <w:rsid w:val="00C41C8D"/>
    <w:rsid w:val="00C4445D"/>
    <w:rsid w:val="00CA2D3F"/>
    <w:rsid w:val="00CB238C"/>
    <w:rsid w:val="00CC116D"/>
    <w:rsid w:val="00CE112B"/>
    <w:rsid w:val="00CF2842"/>
    <w:rsid w:val="00D0283F"/>
    <w:rsid w:val="00D042C3"/>
    <w:rsid w:val="00D17C07"/>
    <w:rsid w:val="00D5501E"/>
    <w:rsid w:val="00DD6D49"/>
    <w:rsid w:val="00DF4EE0"/>
    <w:rsid w:val="00E10567"/>
    <w:rsid w:val="00E61381"/>
    <w:rsid w:val="00E73F1F"/>
    <w:rsid w:val="00EB0FE1"/>
    <w:rsid w:val="00F1183D"/>
    <w:rsid w:val="00F6776E"/>
    <w:rsid w:val="00F83860"/>
    <w:rsid w:val="00F86C1F"/>
    <w:rsid w:val="00FC18CC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E5F832F"/>
  <w15:chartTrackingRefBased/>
  <w15:docId w15:val="{B1E77672-F6FE-4BC4-A614-20F4D16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5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60A1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0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973"/>
  </w:style>
  <w:style w:type="paragraph" w:styleId="a8">
    <w:name w:val="footer"/>
    <w:basedOn w:val="a"/>
    <w:link w:val="a9"/>
    <w:uiPriority w:val="99"/>
    <w:unhideWhenUsed/>
    <w:rsid w:val="00890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973"/>
  </w:style>
  <w:style w:type="character" w:styleId="aa">
    <w:name w:val="Hyperlink"/>
    <w:basedOn w:val="a0"/>
    <w:uiPriority w:val="99"/>
    <w:unhideWhenUsed/>
    <w:rsid w:val="0050638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札視_k2103-055</cp:lastModifiedBy>
  <cp:revision>42</cp:revision>
  <cp:lastPrinted>2023-11-02T05:59:00Z</cp:lastPrinted>
  <dcterms:created xsi:type="dcterms:W3CDTF">2024-11-09T07:41:00Z</dcterms:created>
  <dcterms:modified xsi:type="dcterms:W3CDTF">2026-07-07T03:19:00Z</dcterms:modified>
</cp:coreProperties>
</file>